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1C" w:rsidRPr="00E2774E" w:rsidRDefault="00E2774E" w:rsidP="00E2774E">
      <w:pPr>
        <w:spacing w:after="0"/>
        <w:ind w:right="-355"/>
      </w:pPr>
      <w:r w:rsidRPr="00E2774E">
        <w:rPr>
          <w:rFonts w:ascii="Times New Roman" w:eastAsia="Times New Roman" w:hAnsi="Times New Roman" w:cs="Times New Roman"/>
          <w:b/>
        </w:rPr>
        <w:t>GAZİ YAKUP SATAR MESLEKİ VE TEKNİK ANADOLU LİSESİ BESLENME DOSTU OKUL PLANI- (2018-</w:t>
      </w:r>
      <w:r w:rsidR="00EC5CD6">
        <w:rPr>
          <w:rFonts w:ascii="Times New Roman" w:eastAsia="Times New Roman" w:hAnsi="Times New Roman" w:cs="Times New Roman"/>
          <w:b/>
        </w:rPr>
        <w:t>2</w:t>
      </w:r>
      <w:r w:rsidRPr="00E2774E">
        <w:rPr>
          <w:rFonts w:ascii="Times New Roman" w:eastAsia="Times New Roman" w:hAnsi="Times New Roman" w:cs="Times New Roman"/>
          <w:b/>
        </w:rPr>
        <w:t xml:space="preserve">019) </w:t>
      </w:r>
    </w:p>
    <w:p w:rsidR="0067001C" w:rsidRDefault="00E2774E">
      <w:pPr>
        <w:spacing w:after="0"/>
        <w:ind w:left="6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6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035"/>
      </w:tblGrid>
      <w:tr w:rsidR="0067001C">
        <w:trPr>
          <w:trHeight w:val="1781"/>
        </w:trPr>
        <w:tc>
          <w:tcPr>
            <w:tcW w:w="1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spacing w:after="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AMAÇ: </w:t>
            </w:r>
          </w:p>
          <w:p w:rsidR="0067001C" w:rsidRDefault="00E2774E">
            <w:pPr>
              <w:spacing w:line="397" w:lineRule="auto"/>
            </w:pPr>
            <w:r>
              <w:rPr>
                <w:rFonts w:ascii="Times New Roman" w:eastAsia="Times New Roman" w:hAnsi="Times New Roman" w:cs="Times New Roman"/>
              </w:rPr>
              <w:t xml:space="preserve">Eskişehir İli Gazi Yakup Satar Mesleki ve Teknik Anadolu Lisesinde Beslenme Dostu Okul Programı ile “Beslenme ve sağlığı destekleyici bir plan geliştirerek, sağlıklı beslenme ve hareketli yaşam konusunda farkındalığı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artırarak,  yapılacak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uygulamalarla öğrencilerin ve okul çalışanlarının bir yılsonunda sağlıklı beslenme ve hareketli yaşam tarzına uygun davranışları kazanmalarını sağlayarak, destekleyici bir okul çevresi oluşturmayı amaçlıyoruz. </w:t>
            </w:r>
          </w:p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956"/>
        </w:trPr>
        <w:tc>
          <w:tcPr>
            <w:tcW w:w="1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001C" w:rsidRDefault="00E2774E">
            <w:pPr>
              <w:spacing w:after="1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HEDEFLER: </w:t>
            </w:r>
          </w:p>
          <w:p w:rsidR="0067001C" w:rsidRDefault="00E2774E">
            <w:pPr>
              <w:spacing w:after="146"/>
            </w:pPr>
            <w:r>
              <w:rPr>
                <w:rFonts w:ascii="Times New Roman" w:eastAsia="Times New Roman" w:hAnsi="Times New Roman" w:cs="Times New Roman"/>
              </w:rPr>
              <w:t xml:space="preserve">1)Beslenme dostu okul politikasını oluşturup, tüm paydaşlar tarafından uygulanır kılmak.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 ve hareketli yaşamı desteklemek 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Beslenme dostu okul Politikasını yaygınlaştırmak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Diyabet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hakkında öğrencileri bilinçlendirmek,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öğrenci sayısını azaltmak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Okul personel ve öğrencilerine hijyen farkındalığı kazandırmak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7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Dışarıdan yemek yiyen öğrenci sayısını azaltmak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9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Okul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kantinini  sağlık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bakanlığının belirlediği kriterlerde uygun hale getirmek.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Öğrenci velilerinde sağlıklı beslenme ve güvenilir gıda gibi konularda farkındalığın artırılmasını sağlamak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 ve hareketli yaşam konularındaki gün ve haftaları etkin bir şekilde kutlamak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Öğretmenler olarak Sağlıklı beslenme konusunda kazanılacak davranışlar konusunda örnek olmak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Yaş cinsiyet ve fiziksel duruma uygun fiziksel aktivite eğitimi vermek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46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Öğrencilerin günlük yaşamlarında fiziksel aktiviteyi artırmak </w:t>
            </w:r>
          </w:p>
          <w:p w:rsidR="0067001C" w:rsidRDefault="00E2774E">
            <w:pPr>
              <w:numPr>
                <w:ilvl w:val="0"/>
                <w:numId w:val="1"/>
              </w:numPr>
              <w:spacing w:after="104"/>
              <w:ind w:hanging="350"/>
            </w:pPr>
            <w:r>
              <w:rPr>
                <w:rFonts w:ascii="Times New Roman" w:eastAsia="Times New Roman" w:hAnsi="Times New Roman" w:cs="Times New Roman"/>
              </w:rPr>
              <w:t xml:space="preserve">Pano afiş ve seminerlerle öğrencilerde farkındalık yaratmak </w:t>
            </w:r>
          </w:p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67001C" w:rsidRDefault="00E2774E">
      <w:pPr>
        <w:spacing w:after="0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24"/>
        <w:ind w:left="1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7001C" w:rsidRDefault="00E2774E">
      <w:pPr>
        <w:spacing w:after="0"/>
        <w:ind w:right="2607"/>
        <w:jc w:val="right"/>
      </w:pPr>
      <w:r>
        <w:rPr>
          <w:rFonts w:ascii="Times New Roman" w:eastAsia="Times New Roman" w:hAnsi="Times New Roman" w:cs="Times New Roman"/>
          <w:b/>
        </w:rPr>
        <w:t xml:space="preserve">ETKİNLİKLER VE İZLEME-DEĞERLENDİRME </w:t>
      </w:r>
    </w:p>
    <w:p w:rsidR="0067001C" w:rsidRDefault="00E277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001C" w:rsidRDefault="00E277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4"/>
        <w:gridCol w:w="5387"/>
        <w:gridCol w:w="1419"/>
        <w:gridCol w:w="994"/>
        <w:gridCol w:w="991"/>
        <w:gridCol w:w="4820"/>
      </w:tblGrid>
      <w:tr w:rsidR="0067001C" w:rsidTr="00175BF9">
        <w:trPr>
          <w:trHeight w:val="6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1C" w:rsidRDefault="0067001C"/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 w:rsidTr="00175BF9">
        <w:trPr>
          <w:trHeight w:val="5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Sağlıklı Beslenme ve Hareketli Yaşam Ekibinin Kurulması.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F6352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EYLÜL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352C" w:rsidTr="00175BF9">
        <w:trPr>
          <w:trHeight w:val="5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>
            <w:pPr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Yardımcı personellerimiz aracılığıyla güvenli hijyen ve sanitasyon davranışlarının desteklemesi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EYLÜL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2C" w:rsidTr="00175BF9">
        <w:trPr>
          <w:trHeight w:val="5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Okulumuz sağlık temizlik kulübü tarafından okul tuvaletlerini hijyen ve sanitasyonla ilgili afişlerin asılması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EKİM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2C" w:rsidTr="00175BF9">
        <w:trPr>
          <w:trHeight w:val="7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Sağlıklı Beslenme ve Hareketli Yaşam Ekibi Tarafından Beslenme Dostu Okul Yıllık Çalışma Planının Hazırlanması.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EKİM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352C" w:rsidTr="00175BF9">
        <w:trPr>
          <w:trHeight w:val="5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Beslenme Dostu Okul Projesi İçin Okul Öğrenci Temsilcilerinin Seçilmesi.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EKİM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352C" w:rsidTr="00175BF9">
        <w:trPr>
          <w:trHeight w:val="5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spacing w:after="6"/>
            </w:pPr>
            <w:r>
              <w:rPr>
                <w:rFonts w:ascii="Times New Roman" w:eastAsia="Times New Roman" w:hAnsi="Times New Roman" w:cs="Times New Roman"/>
              </w:rPr>
              <w:t xml:space="preserve">Toplum Sağlığı Merkezi İle İşbirliği Yapılarak </w:t>
            </w:r>
          </w:p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Öğrencilere Hijyen Eğitimi Verilmesi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EKİM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52C" w:rsidTr="00175BF9">
        <w:trPr>
          <w:trHeight w:val="5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spacing w:after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Öğretim programları doğrultusunda öğrencileri okulda hareketli kılmak için Seçmeli Beden Eğitimi Dersinin plana konulması.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EKİM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2C" w:rsidRDefault="00F6352C" w:rsidP="00F6352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2C" w:rsidRDefault="00F6352C" w:rsidP="00F635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001C" w:rsidRDefault="00E277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001C" w:rsidRDefault="00E277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001C" w:rsidRDefault="00E277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5"/>
        <w:gridCol w:w="140"/>
        <w:gridCol w:w="5234"/>
        <w:gridCol w:w="1419"/>
        <w:gridCol w:w="993"/>
        <w:gridCol w:w="989"/>
        <w:gridCol w:w="4804"/>
        <w:gridCol w:w="31"/>
      </w:tblGrid>
      <w:tr w:rsidR="0067001C" w:rsidTr="00277EE9">
        <w:trPr>
          <w:gridAfter w:val="1"/>
          <w:wAfter w:w="31" w:type="dxa"/>
          <w:trHeight w:val="8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1C" w:rsidRDefault="0067001C"/>
        </w:tc>
        <w:tc>
          <w:tcPr>
            <w:tcW w:w="5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 w:rsidTr="00277EE9">
        <w:trPr>
          <w:gridAfter w:val="1"/>
          <w:wAfter w:w="31" w:type="dxa"/>
          <w:trHeight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Çeşitli Spor Dallarında Takımların Kurulması ve müsabakalara (Turnuvalara) katılımlarının planlanması.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277EE9">
        <w:trPr>
          <w:gridAfter w:val="1"/>
          <w:wAfter w:w="31" w:type="dxa"/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Okul genelinde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Turnuvası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277EE9">
        <w:trPr>
          <w:gridAfter w:val="1"/>
          <w:wAfter w:w="31" w:type="dxa"/>
          <w:trHeight w:val="6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14 Kasım Diyabet Günü İle İlgili Pano Oluşturulması.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277EE9">
        <w:trPr>
          <w:gridAfter w:val="1"/>
          <w:wAfter w:w="31" w:type="dxa"/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277EE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E277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 w:rsidP="00277EE9">
            <w:r>
              <w:rPr>
                <w:rFonts w:ascii="Times New Roman" w:eastAsia="Times New Roman" w:hAnsi="Times New Roman" w:cs="Times New Roman"/>
              </w:rPr>
              <w:t xml:space="preserve">Okul </w:t>
            </w:r>
            <w:r w:rsidR="00277EE9">
              <w:rPr>
                <w:rFonts w:ascii="Times New Roman" w:eastAsia="Times New Roman" w:hAnsi="Times New Roman" w:cs="Times New Roman"/>
              </w:rPr>
              <w:t xml:space="preserve">kantininde bulunan “Duyduk Duymadık TV Yayınında” </w:t>
            </w:r>
            <w:r>
              <w:rPr>
                <w:rFonts w:ascii="Times New Roman" w:eastAsia="Times New Roman" w:hAnsi="Times New Roman" w:cs="Times New Roman"/>
              </w:rPr>
              <w:t xml:space="preserve">Diyabet ile ilgili videoların yayınlanması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277EE9">
        <w:trPr>
          <w:gridAfter w:val="1"/>
          <w:wAfter w:w="31" w:type="dxa"/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277EE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  <w:r w:rsidR="00E277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277EE9">
        <w:trPr>
          <w:gridAfter w:val="1"/>
          <w:wAfter w:w="31" w:type="dxa"/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277EE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Öğrencilerin Günlük Yaşamlarında Fiziksel Aktivitelerini Artırmak İçin Branş Dersliği Uygulaması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277EE9">
        <w:trPr>
          <w:gridAfter w:val="1"/>
          <w:wAfter w:w="31" w:type="dxa"/>
          <w:trHeight w:val="7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277EE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277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Öğrencilerin Boy ve Kilolarının Tespit Edilmesi, E-Okul sistemine girilmesi ve Beden Kitle Endeksinin Hesaplanarak Öğrencilere bildirilmesi.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KASIM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5DF5" w:rsidTr="00277EE9">
        <w:trPr>
          <w:gridAfter w:val="1"/>
          <w:wAfter w:w="31" w:type="dxa"/>
          <w:trHeight w:val="7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>
            <w:pPr>
              <w:ind w:left="4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Okul çalışanlarının sağlıklı yaşam tarzına katkı sağlaması için öğretmenler arası voleybol turnuvasına katılım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5BF9" w:rsidTr="00277EE9">
        <w:trPr>
          <w:gridAfter w:val="1"/>
          <w:wAfter w:w="31" w:type="dxa"/>
          <w:trHeight w:val="7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>
            <w:pPr>
              <w:ind w:left="4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Öğrencilere ve öğretmenlere Beslenme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Dostu  Okul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Projesi kapsamında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diyabet konularında seminer verilmesi.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80FAE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180FAE">
              <w:rPr>
                <w:rFonts w:ascii="Times New Roman" w:eastAsia="Times New Roman" w:hAnsi="Times New Roman" w:cs="Times New Roman"/>
              </w:rPr>
              <w:t>KASIM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FAE" w:rsidTr="00180FAE">
        <w:trPr>
          <w:gridAfter w:val="1"/>
          <w:wAfter w:w="31" w:type="dxa"/>
          <w:trHeight w:val="768"/>
        </w:trPr>
        <w:tc>
          <w:tcPr>
            <w:tcW w:w="1400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0FAE" w:rsidRDefault="00180FAE">
            <w:pPr>
              <w:rPr>
                <w:rFonts w:ascii="Times New Roman" w:eastAsia="Times New Roman" w:hAnsi="Times New Roman" w:cs="Times New Roman"/>
              </w:rPr>
            </w:pPr>
          </w:p>
          <w:p w:rsidR="00F70520" w:rsidRDefault="00F705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001C" w:rsidTr="00277EE9">
        <w:tblPrEx>
          <w:tblCellMar>
            <w:right w:w="55" w:type="dxa"/>
          </w:tblCellMar>
        </w:tblPrEx>
        <w:trPr>
          <w:trHeight w:val="70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1C" w:rsidRDefault="0067001C"/>
        </w:tc>
        <w:tc>
          <w:tcPr>
            <w:tcW w:w="5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5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D703E9" w:rsidTr="00D703E9">
        <w:tblPrEx>
          <w:tblCellMar>
            <w:right w:w="55" w:type="dxa"/>
          </w:tblCellMar>
        </w:tblPrEx>
        <w:trPr>
          <w:trHeight w:val="75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3"/>
              <w:jc w:val="center"/>
            </w:pPr>
            <w:r>
              <w:t>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A25DF5">
            <w:r>
              <w:rPr>
                <w:rFonts w:ascii="Times New Roman" w:eastAsia="Times New Roman" w:hAnsi="Times New Roman" w:cs="Times New Roman"/>
              </w:rPr>
              <w:t xml:space="preserve">Öğrencilerinin Beden Kitle Endeksinin hesaplanıp Velileri ile Paylaşılması.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/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/>
        </w:tc>
      </w:tr>
      <w:tr w:rsidR="00D703E9" w:rsidTr="00277EE9">
        <w:tblPrEx>
          <w:tblCellMar>
            <w:right w:w="55" w:type="dxa"/>
          </w:tblCellMar>
        </w:tblPrEx>
        <w:trPr>
          <w:trHeight w:val="59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>Sağlıklı</w:t>
            </w:r>
            <w:r w:rsidR="00A25DF5">
              <w:rPr>
                <w:rFonts w:ascii="Times New Roman" w:eastAsia="Times New Roman" w:hAnsi="Times New Roman" w:cs="Times New Roman"/>
              </w:rPr>
              <w:t xml:space="preserve"> Beslenme Rehberi Hazırlanması okul web sitesi ve okul kantininde öğrencilere duyurulması.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3E9" w:rsidTr="00277EE9">
        <w:tblPrEx>
          <w:tblCellMar>
            <w:right w:w="55" w:type="dxa"/>
          </w:tblCellMar>
        </w:tblPrEx>
        <w:trPr>
          <w:trHeight w:val="581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Okul Web Sayfasında Beslenme Dostu Okul Bölümünün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3E9" w:rsidTr="00D703E9">
        <w:tblPrEx>
          <w:tblCellMar>
            <w:right w:w="55" w:type="dxa"/>
          </w:tblCellMar>
        </w:tblPrEx>
        <w:trPr>
          <w:trHeight w:val="517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5DF5" w:rsidTr="008E23AD">
        <w:tblPrEx>
          <w:tblCellMar>
            <w:right w:w="55" w:type="dxa"/>
          </w:tblCellMar>
        </w:tblPrEx>
        <w:trPr>
          <w:trHeight w:val="422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 w:rsidP="00A25DF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5DF5" w:rsidTr="00D703E9">
        <w:tblPrEx>
          <w:tblCellMar>
            <w:right w:w="55" w:type="dxa"/>
          </w:tblCellMar>
        </w:tblPrEx>
        <w:trPr>
          <w:trHeight w:val="27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Sınıflar Arasında Sağlıklı Beslenme Ve Hareketli </w:t>
            </w:r>
          </w:p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Yaşamı Teşvik Edici Slogan Yarışması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 w:rsidP="00A25DF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5DF5" w:rsidTr="00277EE9">
        <w:tblPrEx>
          <w:tblCellMar>
            <w:right w:w="55" w:type="dxa"/>
          </w:tblCellMar>
        </w:tblPrEx>
        <w:trPr>
          <w:trHeight w:val="51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 w:rsidP="00A25DF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Toplum Sağlığı Merkezi İle İşbirliği Yapılarak Öğrencilerimize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Fastfood Ve Hazır İçecekler İle İlgili Bilgilendirme Semineri Verilmesi.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 w:rsidP="00A25DF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ARALIK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5DF5" w:rsidTr="00277EE9">
        <w:tblPrEx>
          <w:tblCellMar>
            <w:right w:w="55" w:type="dxa"/>
          </w:tblCellMar>
        </w:tblPrEx>
        <w:trPr>
          <w:trHeight w:val="77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 w:rsidP="00A25DF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Beden Eğitimi ve Sporun Önemi Hakkında Bilgilendirmeler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F5" w:rsidRDefault="00A25DF5" w:rsidP="00A25DF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ARALIK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F5" w:rsidRDefault="00A25DF5" w:rsidP="00A25D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BF9" w:rsidTr="00277EE9">
        <w:tblPrEx>
          <w:tblCellMar>
            <w:right w:w="55" w:type="dxa"/>
          </w:tblCellMar>
        </w:tblPrEx>
        <w:trPr>
          <w:trHeight w:val="77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A25DF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A25D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Velilere diyabet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konularında rehber servisince semir verilmesi.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A25DF5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ARALIK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A25D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A25D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A25DF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001C" w:rsidRDefault="00E2774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520" w:rsidRDefault="00F7052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70520" w:rsidRDefault="00F70520">
      <w:pPr>
        <w:spacing w:after="0"/>
        <w:jc w:val="both"/>
      </w:pP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5245"/>
        <w:gridCol w:w="1419"/>
        <w:gridCol w:w="994"/>
        <w:gridCol w:w="991"/>
        <w:gridCol w:w="4820"/>
      </w:tblGrid>
      <w:tr w:rsidR="0067001C">
        <w:trPr>
          <w:trHeight w:val="5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1C" w:rsidRDefault="0067001C"/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5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3793" w:rsidTr="00E73EF1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93" w:rsidRDefault="004D3793" w:rsidP="004D379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3793" w:rsidTr="00E73EF1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Sağlıklı Yaşamak İçin “Müzik Ruhun Gıdasıdır” </w:t>
            </w:r>
          </w:p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Sloganıyla çocuk gelişimi öğrencilerinin diğer sınıflarda Şarkı Ve Drama Çalışmalarının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793" w:rsidRDefault="004D3793" w:rsidP="004D379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93" w:rsidRDefault="004D3793" w:rsidP="004D37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BF9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Toplum Sağlığı Merkezi İle İşbirliği Yapılarak Risk Grubunda Bulunan Öğrencilere Bilgilendirme Yapılarak, Örnek Beslenme Planlarının Verilmesi.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OCAK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BF9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Beden Eğitimi Derslerinde Dersin Ve Sporun Önemi Hakkında Bilgilendirmeler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BF9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Öğrencilerimize Ara Öğün Alışkanlığı Kazandırmak İçin </w:t>
            </w:r>
          </w:p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>3.ve 7.</w:t>
            </w:r>
            <w:r w:rsidR="005728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Ders Saati Meyve Yeme Etkinliklerinin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BF9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1.Dönem Çalışmalarının Değerlendirilmesi Ve Yapılan Çalışmaların Web Sayfasında Yayınlanması.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F9" w:rsidRDefault="00175BF9" w:rsidP="00175BF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9" w:rsidRDefault="00175BF9" w:rsidP="00175B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7001C" w:rsidRDefault="00E2774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520" w:rsidRDefault="00F70520">
      <w:pPr>
        <w:spacing w:after="0"/>
        <w:jc w:val="both"/>
      </w:pP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5245"/>
        <w:gridCol w:w="1419"/>
        <w:gridCol w:w="994"/>
        <w:gridCol w:w="991"/>
        <w:gridCol w:w="4820"/>
      </w:tblGrid>
      <w:tr w:rsidR="0067001C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1C" w:rsidRDefault="0067001C"/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5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, Kantinde Çalışan Personelin Hijyen Eğitimi Sertifikası Almalarının Sağlanması.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28EC" w:rsidTr="007E6EBB">
        <w:trPr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EC" w:rsidRDefault="005728EC" w:rsidP="005728E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28EC">
        <w:trPr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>Risk Grubunda Bulunan Öğrencilerin Aile Hekimlerine Yönlendirilmesi Çalışmaları.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EC" w:rsidRDefault="005728EC" w:rsidP="005728E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28EC" w:rsidTr="001A2F51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Tüm sınıflarda 3.ve 7. Ders Saati Ara Öğün Etkinliklerinin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EC" w:rsidRDefault="005728EC" w:rsidP="005728E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28EC">
        <w:trPr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 öğüne teşvik edilmek amacı ile “Meyve alda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gel?”Sloganı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ile sağlıklı beslenme etkinliğinin yapılması.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EC" w:rsidRDefault="005728EC" w:rsidP="005728E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28EC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Sınıflar Arasında Sağlıklı Beslenme Ve Hareketli Yaşamı Teşvik Edici Kompozisyon Yarışması Düzenlenmesi.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EC" w:rsidRDefault="005728EC" w:rsidP="005728E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ŞUBAT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EC" w:rsidRDefault="005728EC" w:rsidP="005728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031C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C" w:rsidRDefault="00F3031C" w:rsidP="005728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C" w:rsidRDefault="00F3031C" w:rsidP="00572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Sağlıklı beslenme ve hareketli yaşam konularında sınıf içi münazara etkinlikleri düzenlenerek akran eğitiminin sağlanması.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1C" w:rsidRDefault="00F3031C" w:rsidP="005728EC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ŞUBAT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C" w:rsidRDefault="00F3031C" w:rsidP="00572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C" w:rsidRDefault="00F3031C" w:rsidP="00572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1C" w:rsidRDefault="00F3031C" w:rsidP="00572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0192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92" w:rsidRDefault="006F0192" w:rsidP="005728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92" w:rsidRDefault="006F0192" w:rsidP="00572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Sağlıklı yaşam ve çevre temizliği için “Atık toplamanın önemi konulu” seminer verilmesi.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92" w:rsidRDefault="006F0192" w:rsidP="005728EC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ŞUBAT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92" w:rsidRDefault="006F0192" w:rsidP="00572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92" w:rsidRDefault="006F0192" w:rsidP="00572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92" w:rsidRDefault="006F0192" w:rsidP="005728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001C" w:rsidRDefault="00E2774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520" w:rsidRDefault="00F70520">
      <w:pPr>
        <w:spacing w:after="0"/>
        <w:jc w:val="both"/>
      </w:pPr>
    </w:p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4"/>
        <w:gridCol w:w="5387"/>
        <w:gridCol w:w="1419"/>
        <w:gridCol w:w="994"/>
        <w:gridCol w:w="991"/>
        <w:gridCol w:w="4820"/>
      </w:tblGrid>
      <w:tr w:rsidR="0067001C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01C" w:rsidRDefault="0067001C"/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Ergenlerde Sağlık Adlı Broşürün, Hazırlanıp Velilere Dağıtılması.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Aile Ve Sosyal Politikalar Müdürlüğü Ve Toplum Sağlığı Merkezi İle İşbirliği Yapılarak Öğrencilerimize Kadın Sağlığı Ve Hijyen Seminerinin Verilmesi.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6213F8">
            <w:r>
              <w:rPr>
                <w:rFonts w:ascii="Times New Roman" w:eastAsia="Times New Roman" w:hAnsi="Times New Roman" w:cs="Times New Roman"/>
              </w:rPr>
              <w:t xml:space="preserve">Çevre kulübü tarafından </w:t>
            </w:r>
            <w:r w:rsidR="00E2774E">
              <w:rPr>
                <w:rFonts w:ascii="Times New Roman" w:eastAsia="Times New Roman" w:hAnsi="Times New Roman" w:cs="Times New Roman"/>
              </w:rPr>
              <w:t>22 M</w:t>
            </w:r>
            <w:r>
              <w:rPr>
                <w:rFonts w:ascii="Times New Roman" w:eastAsia="Times New Roman" w:hAnsi="Times New Roman" w:cs="Times New Roman"/>
              </w:rPr>
              <w:t>art Dünya Su Gününün Kutlanması ve etkinliklerin yapılması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6213F8">
            <w:r>
              <w:rPr>
                <w:rFonts w:ascii="Times New Roman" w:eastAsia="Times New Roman" w:hAnsi="Times New Roman" w:cs="Times New Roman"/>
              </w:rPr>
              <w:t xml:space="preserve">Çevre kulübü ve tüm öğretmen ve öğrencilerin </w:t>
            </w:r>
            <w:r w:rsidR="00E2774E">
              <w:rPr>
                <w:rFonts w:ascii="Times New Roman" w:eastAsia="Times New Roman" w:hAnsi="Times New Roman" w:cs="Times New Roman"/>
              </w:rPr>
              <w:t xml:space="preserve">Sağlıklı Beslenme Ve Hareketli Yaşam Ekibi Ve Sınıf Temsilcilerince Okul Bahçesinin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>Tüm sını</w:t>
            </w:r>
            <w:r w:rsidR="006213F8">
              <w:rPr>
                <w:rFonts w:ascii="Times New Roman" w:eastAsia="Times New Roman" w:hAnsi="Times New Roman" w:cs="Times New Roman"/>
              </w:rPr>
              <w:t>flarda 3.ve 7.</w:t>
            </w:r>
            <w:r>
              <w:rPr>
                <w:rFonts w:ascii="Times New Roman" w:eastAsia="Times New Roman" w:hAnsi="Times New Roman" w:cs="Times New Roman"/>
              </w:rPr>
              <w:t xml:space="preserve"> Ders Saati Ara Öğün Etkinliklerinin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01C" w:rsidRDefault="00E2774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70520" w:rsidRDefault="00F70520">
      <w:pPr>
        <w:spacing w:after="0"/>
        <w:jc w:val="both"/>
      </w:pPr>
    </w:p>
    <w:p w:rsidR="00F70520" w:rsidRDefault="00F70520">
      <w:pPr>
        <w:spacing w:after="0"/>
        <w:jc w:val="both"/>
      </w:pPr>
    </w:p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5"/>
        <w:gridCol w:w="5386"/>
        <w:gridCol w:w="1419"/>
        <w:gridCol w:w="994"/>
        <w:gridCol w:w="991"/>
        <w:gridCol w:w="4820"/>
      </w:tblGrid>
      <w:tr w:rsidR="0067001C">
        <w:trPr>
          <w:trHeight w:val="634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 w:rsidTr="00D703E9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6213F8" w:rsidP="006213F8">
            <w:r>
              <w:rPr>
                <w:rFonts w:ascii="Times New Roman" w:eastAsia="Times New Roman" w:hAnsi="Times New Roman" w:cs="Times New Roman"/>
              </w:rPr>
              <w:t>Sınıf öğretmenlerinin hareketli yaşamı desteklemek için rehberlik saatlerinde okul bahçesinde etkinlik yapması.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7 Nisan Dünya Sağlık Gününün Kutlanması. </w:t>
            </w:r>
            <w:r w:rsidR="006213F8">
              <w:rPr>
                <w:rFonts w:ascii="Times New Roman" w:eastAsia="Times New Roman" w:hAnsi="Times New Roman" w:cs="Times New Roman"/>
              </w:rPr>
              <w:t>Beden eğitimi öğretmenleri tarafından güne spor etkinliği yapılarak başlanması.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Öğrencilerin Boy Ve Kilolarının Yeniden Ölçülmesi, Beden Kitle Endeksinin Hesaplanarak Öğrenci Ve Velilerle Paylaşılması.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>Yaz Aylarında Sağlıklı Beslenme Adlı Broşür Hazı</w:t>
            </w:r>
            <w:r w:rsidR="006213F8">
              <w:rPr>
                <w:rFonts w:ascii="Times New Roman" w:eastAsia="Times New Roman" w:hAnsi="Times New Roman" w:cs="Times New Roman"/>
              </w:rPr>
              <w:t>rlanarak Velilerle Paylaşılması. Rehberlik Servisi.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Sınıflar Arasında Sağlıklı Beslenme Ve Hareketli Yaşamı Teşvik Edici Resim Yarışması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 w:rsidTr="00D703E9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6213F8">
            <w:pPr>
              <w:ind w:right="35"/>
            </w:pPr>
            <w:r>
              <w:rPr>
                <w:rFonts w:ascii="Times New Roman" w:eastAsia="Times New Roman" w:hAnsi="Times New Roman" w:cs="Times New Roman"/>
              </w:rPr>
              <w:t>Tüm sınıflarda 3.ve 7</w:t>
            </w:r>
            <w:r w:rsidR="00E2774E">
              <w:rPr>
                <w:rFonts w:ascii="Times New Roman" w:eastAsia="Times New Roman" w:hAnsi="Times New Roman" w:cs="Times New Roman"/>
              </w:rPr>
              <w:t xml:space="preserve">. Ders Saati Ara Öğün Etkinliklerinin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NİSAN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3E9" w:rsidTr="00D703E9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703E9" w:rsidRDefault="00D703E9" w:rsidP="00D703E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Veli Toplantılarında Sağlıklı Beslenme Ve Hareketli Yaşam Konusunda </w:t>
            </w:r>
            <w:r w:rsidR="00F3031C">
              <w:rPr>
                <w:rFonts w:ascii="Times New Roman" w:eastAsia="Times New Roman" w:hAnsi="Times New Roman" w:cs="Times New Roman"/>
              </w:rPr>
              <w:t xml:space="preserve">Kamu Spotları aracılığı ile </w:t>
            </w:r>
            <w:r>
              <w:rPr>
                <w:rFonts w:ascii="Times New Roman" w:eastAsia="Times New Roman" w:hAnsi="Times New Roman" w:cs="Times New Roman"/>
              </w:rPr>
              <w:t xml:space="preserve">Bilgilendirmeler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E9" w:rsidRDefault="00F3031C" w:rsidP="00D703E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NİSAN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E9" w:rsidRDefault="00D703E9" w:rsidP="00D703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5245"/>
        <w:gridCol w:w="1419"/>
        <w:gridCol w:w="994"/>
        <w:gridCol w:w="991"/>
        <w:gridCol w:w="4820"/>
      </w:tblGrid>
      <w:tr w:rsidR="0067001C">
        <w:trPr>
          <w:trHeight w:val="51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10 Mayıs Dünya Sağlık İçin Hareket Et Gününün Kutlanması.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22 Mayıs Dünya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Gününün Sınıf Temsilcileri Tarafından Kutlanması.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550" w:rsidTr="00116874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Kantin Denetiminin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550" w:rsidTr="00116874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El Hijyeni İle İlgili Seminer Verilmesi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550" w:rsidTr="00116874">
        <w:trPr>
          <w:trHeight w:val="5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Kantin Denetimi Konusunda İlçe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Tarım  Müdürlüğünden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Yardım Alınması.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550" w:rsidTr="00116874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pPr>
              <w:ind w:right="40"/>
            </w:pPr>
            <w:r>
              <w:rPr>
                <w:rFonts w:ascii="Times New Roman" w:eastAsia="Times New Roman" w:hAnsi="Times New Roman" w:cs="Times New Roman"/>
              </w:rPr>
              <w:t>Tüm sınıflarda 3.ve 7. Ders Saati Ara Öğün Etkinliklerinin Düzenlenmesi.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55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Sınıflar Arası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Voleybol Turnuvası Düzenlenmesi.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 w:rsidP="0069355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MAYIS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 w:rsidP="006935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01C" w:rsidRDefault="00E2774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035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5"/>
        <w:gridCol w:w="5386"/>
        <w:gridCol w:w="1419"/>
        <w:gridCol w:w="994"/>
        <w:gridCol w:w="991"/>
        <w:gridCol w:w="4820"/>
      </w:tblGrid>
      <w:tr w:rsidR="0067001C">
        <w:trPr>
          <w:trHeight w:val="52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ETKİNLİKLER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UYGULAMA ZAMANI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left="84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AÇIK HEDEF UYGULANDI MI?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İZLEME VE DEĞERLENDİRME </w:t>
            </w:r>
          </w:p>
        </w:tc>
      </w:tr>
      <w:tr w:rsidR="0067001C"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Beden Eğitimi Derslerinde Öğrencilerin Kişisel </w:t>
            </w:r>
          </w:p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Gelişimine Katkı Sağlayacak Etkinlikler Yapılması.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HAZİRAN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Beslenme Dostu Bilgilendirme Panosunun Güncellenmesi.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HAZİRAN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001C"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693550">
            <w:pPr>
              <w:ind w:right="35"/>
            </w:pPr>
            <w:r>
              <w:rPr>
                <w:rFonts w:ascii="Times New Roman" w:eastAsia="Times New Roman" w:hAnsi="Times New Roman" w:cs="Times New Roman"/>
              </w:rPr>
              <w:t>Tüm sınıflarda 3.ve 7</w:t>
            </w:r>
            <w:r w:rsidR="00E2774E">
              <w:rPr>
                <w:rFonts w:ascii="Times New Roman" w:eastAsia="Times New Roman" w:hAnsi="Times New Roman" w:cs="Times New Roman"/>
              </w:rPr>
              <w:t xml:space="preserve">. Ders Saati Ara Öğün Etkinliklerinin Düzenlenmesi.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HAZİRAN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3550"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>
            <w:pPr>
              <w:ind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Tüm Öğretmen ve Öğrencilere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Sağlıklı 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Harketli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Yaşam,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Konusunda Seminer Verilmesi.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50" w:rsidRDefault="00693550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HAZİRAN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50" w:rsidRDefault="006935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001C">
        <w:trPr>
          <w:trHeight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pPr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Yıl Boyunca Yapılan Çalışmalarının Değerlendirilmesi Ve Yapılan Çalışmaların Web Sayfasında Yayınlanması.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01C" w:rsidRDefault="00E2774E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HAZİRAN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C" w:rsidRDefault="00E277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001C" w:rsidRDefault="00E2774E" w:rsidP="00E2774E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93550" w:rsidRDefault="00E2774E" w:rsidP="00F70520">
      <w:pPr>
        <w:spacing w:after="0"/>
        <w:ind w:left="13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Sağlıklı Beslenme ve Hareketli Yaşam Ekibi; </w:t>
      </w:r>
    </w:p>
    <w:p w:rsidR="00693550" w:rsidRDefault="00693550" w:rsidP="00F70520">
      <w:pPr>
        <w:spacing w:after="0"/>
        <w:rPr>
          <w:rFonts w:ascii="Times New Roman" w:eastAsia="Times New Roman" w:hAnsi="Times New Roman" w:cs="Times New Roman"/>
        </w:rPr>
      </w:pPr>
    </w:p>
    <w:p w:rsidR="00693550" w:rsidRDefault="00693550">
      <w:pPr>
        <w:spacing w:after="0"/>
        <w:ind w:left="1333"/>
        <w:jc w:val="center"/>
        <w:rPr>
          <w:rFonts w:ascii="Times New Roman" w:eastAsia="Times New Roman" w:hAnsi="Times New Roman" w:cs="Times New Roman"/>
        </w:rPr>
      </w:pP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Nihal ALTINIŞIK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7F47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Nermin EROL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7F47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Hatice KAMEK </w:t>
      </w: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Müdür Yardımcısı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Yiyecek İçecek Hizmetleri Öğretmeni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Beden Eğitimi Öğretmeni</w:t>
      </w: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Ayşe KAYNAR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7F47">
        <w:rPr>
          <w:rFonts w:ascii="Times New Roman" w:eastAsia="Times New Roman" w:hAnsi="Times New Roman" w:cs="Times New Roman"/>
        </w:rPr>
        <w:t xml:space="preserve">Şükran </w:t>
      </w:r>
      <w:proofErr w:type="gramStart"/>
      <w:r w:rsidR="003D7F47">
        <w:rPr>
          <w:rFonts w:ascii="Times New Roman" w:eastAsia="Times New Roman" w:hAnsi="Times New Roman" w:cs="Times New Roman"/>
        </w:rPr>
        <w:t xml:space="preserve">ÖZTÜRK  </w:t>
      </w:r>
      <w:r w:rsidR="003D7F47">
        <w:rPr>
          <w:rFonts w:ascii="Times New Roman" w:eastAsia="Times New Roman" w:hAnsi="Times New Roman" w:cs="Times New Roman"/>
        </w:rPr>
        <w:tab/>
      </w:r>
      <w:proofErr w:type="gramEnd"/>
      <w:r w:rsidR="003D7F4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Gözde SÖNMEZ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70520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Müjgan KARABULUT</w:t>
      </w:r>
    </w:p>
    <w:p w:rsidR="00693550" w:rsidRDefault="003D7F47" w:rsidP="006935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Rehberlik Öğretmeni</w:t>
      </w:r>
      <w:r w:rsidR="0069355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Rehberlik Öğretmeni</w:t>
      </w:r>
      <w:r w:rsidR="0069355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Okul Öğrenci Temsilcisi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70520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Okul Aile Birliği Başkanı </w:t>
      </w:r>
    </w:p>
    <w:p w:rsidR="00693550" w:rsidRDefault="00693550" w:rsidP="00693550">
      <w:pPr>
        <w:spacing w:after="0"/>
        <w:rPr>
          <w:rFonts w:ascii="Times New Roman" w:eastAsia="Times New Roman" w:hAnsi="Times New Roman" w:cs="Times New Roman"/>
        </w:rPr>
      </w:pPr>
    </w:p>
    <w:p w:rsidR="005129DE" w:rsidRDefault="005129DE" w:rsidP="00F70520">
      <w:pPr>
        <w:spacing w:after="0"/>
        <w:rPr>
          <w:rFonts w:ascii="Times New Roman" w:eastAsia="Times New Roman" w:hAnsi="Times New Roman" w:cs="Times New Roman"/>
          <w:b/>
        </w:rPr>
      </w:pPr>
    </w:p>
    <w:p w:rsidR="005129DE" w:rsidRDefault="005129DE" w:rsidP="00693550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</w:rPr>
      </w:pPr>
    </w:p>
    <w:p w:rsidR="00693550" w:rsidRPr="00693550" w:rsidRDefault="00693550" w:rsidP="00F70520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</w:rPr>
      </w:pPr>
      <w:r w:rsidRPr="00693550">
        <w:rPr>
          <w:rFonts w:ascii="Times New Roman" w:eastAsia="Times New Roman" w:hAnsi="Times New Roman" w:cs="Times New Roman"/>
          <w:b/>
        </w:rPr>
        <w:t>İrem ÇAKIR</w:t>
      </w:r>
    </w:p>
    <w:p w:rsidR="00693550" w:rsidRPr="00693550" w:rsidRDefault="00F70520" w:rsidP="00F705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693550" w:rsidRPr="00693550">
        <w:rPr>
          <w:rFonts w:ascii="Times New Roman" w:eastAsia="Times New Roman" w:hAnsi="Times New Roman" w:cs="Times New Roman"/>
          <w:b/>
        </w:rPr>
        <w:t>Okul Müdürü</w:t>
      </w:r>
    </w:p>
    <w:p w:rsidR="00693550" w:rsidRDefault="00693550">
      <w:pPr>
        <w:spacing w:after="0"/>
        <w:ind w:left="1333"/>
        <w:jc w:val="center"/>
        <w:rPr>
          <w:rFonts w:ascii="Times New Roman" w:eastAsia="Times New Roman" w:hAnsi="Times New Roman" w:cs="Times New Roman"/>
        </w:rPr>
      </w:pPr>
    </w:p>
    <w:p w:rsidR="00693550" w:rsidRDefault="00693550" w:rsidP="00F70520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93550" w:rsidRDefault="00693550">
      <w:pPr>
        <w:spacing w:after="0"/>
        <w:ind w:left="1333"/>
        <w:jc w:val="center"/>
        <w:rPr>
          <w:rFonts w:ascii="Times New Roman" w:eastAsia="Times New Roman" w:hAnsi="Times New Roman" w:cs="Times New Roman"/>
        </w:rPr>
      </w:pPr>
    </w:p>
    <w:p w:rsidR="00693550" w:rsidRDefault="00693550">
      <w:pPr>
        <w:spacing w:after="0"/>
        <w:ind w:left="1333"/>
        <w:jc w:val="center"/>
        <w:rPr>
          <w:rFonts w:ascii="Times New Roman" w:eastAsia="Times New Roman" w:hAnsi="Times New Roman" w:cs="Times New Roman"/>
        </w:rPr>
      </w:pPr>
    </w:p>
    <w:p w:rsidR="00693550" w:rsidRDefault="00693550">
      <w:pPr>
        <w:spacing w:after="0"/>
        <w:ind w:left="1333"/>
        <w:jc w:val="center"/>
        <w:rPr>
          <w:rFonts w:ascii="Times New Roman" w:eastAsia="Times New Roman" w:hAnsi="Times New Roman" w:cs="Times New Roman"/>
        </w:rPr>
      </w:pPr>
    </w:p>
    <w:p w:rsidR="00693550" w:rsidRDefault="00693550">
      <w:pPr>
        <w:spacing w:after="0"/>
        <w:ind w:left="1333"/>
        <w:jc w:val="center"/>
      </w:pPr>
    </w:p>
    <w:p w:rsidR="0067001C" w:rsidRDefault="00E2774E">
      <w:pPr>
        <w:spacing w:after="0"/>
        <w:ind w:left="139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7001C" w:rsidRDefault="0067001C">
      <w:pPr>
        <w:spacing w:after="0"/>
        <w:ind w:right="140"/>
        <w:jc w:val="right"/>
      </w:pPr>
    </w:p>
    <w:p w:rsidR="0067001C" w:rsidRDefault="00E277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7001C">
      <w:pgSz w:w="15840" w:h="12240" w:orient="landscape"/>
      <w:pgMar w:top="569" w:right="2848" w:bottom="75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94F4B"/>
    <w:multiLevelType w:val="hybridMultilevel"/>
    <w:tmpl w:val="86641C44"/>
    <w:lvl w:ilvl="0" w:tplc="C492C582">
      <w:start w:val="2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64D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027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E6C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BE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A4A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49A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2A5F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EB1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1C"/>
    <w:rsid w:val="00175BF9"/>
    <w:rsid w:val="00180FAE"/>
    <w:rsid w:val="00277EE9"/>
    <w:rsid w:val="003D7F47"/>
    <w:rsid w:val="004D3793"/>
    <w:rsid w:val="005129DE"/>
    <w:rsid w:val="005728EC"/>
    <w:rsid w:val="006213F8"/>
    <w:rsid w:val="0067001C"/>
    <w:rsid w:val="00693550"/>
    <w:rsid w:val="006F0192"/>
    <w:rsid w:val="00A25DF5"/>
    <w:rsid w:val="00D02387"/>
    <w:rsid w:val="00D703E9"/>
    <w:rsid w:val="00E2774E"/>
    <w:rsid w:val="00EC5CD6"/>
    <w:rsid w:val="00F3031C"/>
    <w:rsid w:val="00F6352C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9F8"/>
  <w15:docId w15:val="{028F2704-A765-4E0B-8527-BB6D142C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</dc:creator>
  <cp:keywords/>
  <cp:lastModifiedBy>HakkiPc</cp:lastModifiedBy>
  <cp:revision>13</cp:revision>
  <cp:lastPrinted>2019-02-21T08:19:00Z</cp:lastPrinted>
  <dcterms:created xsi:type="dcterms:W3CDTF">2019-02-20T12:40:00Z</dcterms:created>
  <dcterms:modified xsi:type="dcterms:W3CDTF">2019-02-21T08:19:00Z</dcterms:modified>
</cp:coreProperties>
</file>